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 xml:space="preserve">                     </w:t>
      </w:r>
      <w:r w:rsidRPr="00A25E26">
        <w:rPr>
          <w:rFonts w:asciiTheme="minorHAnsi" w:eastAsia="Times New Roman" w:hAnsiTheme="minorHAnsi"/>
          <w:b/>
          <w:bCs/>
          <w:sz w:val="36"/>
          <w:szCs w:val="36"/>
          <w:u w:val="single"/>
          <w:lang w:eastAsia="da-DK"/>
        </w:rPr>
        <w:t>Krav til medlemmer med eget våben.</w:t>
      </w:r>
    </w:p>
    <w:p w:rsidR="00A25E26" w:rsidRPr="00A25E26" w:rsidRDefault="00A25E26" w:rsidP="00A25E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a-DK"/>
        </w:rPr>
      </w:pPr>
      <w:r w:rsidRPr="00A25E26">
        <w:rPr>
          <w:rFonts w:ascii="Times New Roman" w:eastAsia="Times New Roman" w:hAnsi="Times New Roman"/>
          <w:sz w:val="36"/>
          <w:szCs w:val="36"/>
          <w:lang w:eastAsia="da-DK"/>
        </w:rPr>
        <w:t>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>
        <w:rPr>
          <w:rFonts w:ascii="Times New Roman" w:eastAsia="Times New Roman" w:hAnsi="Times New Roman"/>
          <w:sz w:val="36"/>
          <w:szCs w:val="36"/>
          <w:lang w:eastAsia="da-DK"/>
        </w:rPr>
        <w:t> </w:t>
      </w: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Justitsministeriet er bemyndiget til at fastsætte nærmere regler for registrering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af såvel foreningsejede som privatejede våben, herunder kontrol af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registreringens rigtighed.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 SKV. har herudfra fastsat kontrolforanstaltninger til at sikre, at SKV-registret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er korrekt.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 xml:space="preserve">  Foreningen skal derfor </w:t>
      </w:r>
      <w:r w:rsidRPr="00A25E26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da-DK"/>
        </w:rPr>
        <w:t>fysisk kontrollere</w:t>
      </w: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, at medlemmerne er i besiddelse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af  de registrerede våben. Foreningerne vil desuden stikprøvevist blive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kontrolleret af SKV mht. overensstemmelse mellem våbenlisterne og våbnenes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fysiske tilstedeværelse. Dette gælder såvel foreningsvåben som medlemsvåben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Betingelsen for at have tilladelse til en pistol / revolver er, udover våbenkontrol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 at skytten er aktivt skydende.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8"/>
          <w:szCs w:val="28"/>
          <w:lang w:eastAsia="da-DK"/>
        </w:rPr>
        <w:t>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>         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u w:val="single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    </w:t>
      </w:r>
      <w:r w:rsidRPr="00A25E26">
        <w:rPr>
          <w:rFonts w:asciiTheme="minorHAnsi" w:eastAsia="Times New Roman" w:hAnsiTheme="minorHAnsi" w:cs="Arial"/>
          <w:b/>
          <w:sz w:val="28"/>
          <w:szCs w:val="28"/>
          <w:u w:val="single"/>
          <w:lang w:eastAsia="da-DK"/>
        </w:rPr>
        <w:t>For Pistol- / rev</w:t>
      </w:r>
      <w:r w:rsidR="00764B23">
        <w:rPr>
          <w:rFonts w:asciiTheme="minorHAnsi" w:eastAsia="Times New Roman" w:hAnsiTheme="minorHAnsi" w:cs="Arial"/>
          <w:b/>
          <w:sz w:val="28"/>
          <w:szCs w:val="28"/>
          <w:u w:val="single"/>
          <w:lang w:eastAsia="da-DK"/>
        </w:rPr>
        <w:t xml:space="preserve">olverskytter med </w:t>
      </w:r>
      <w:proofErr w:type="gramStart"/>
      <w:r w:rsidR="00764B23">
        <w:rPr>
          <w:rFonts w:asciiTheme="minorHAnsi" w:eastAsia="Times New Roman" w:hAnsiTheme="minorHAnsi" w:cs="Arial"/>
          <w:b/>
          <w:sz w:val="28"/>
          <w:szCs w:val="28"/>
          <w:u w:val="single"/>
          <w:lang w:eastAsia="da-DK"/>
        </w:rPr>
        <w:t xml:space="preserve">våbenpåtegning </w:t>
      </w:r>
      <w:bookmarkStart w:id="0" w:name="_GoBack"/>
      <w:bookmarkEnd w:id="0"/>
      <w:r w:rsidRPr="00A25E26">
        <w:rPr>
          <w:rFonts w:asciiTheme="minorHAnsi" w:eastAsia="Times New Roman" w:hAnsiTheme="minorHAnsi" w:cs="Arial"/>
          <w:b/>
          <w:sz w:val="28"/>
          <w:szCs w:val="28"/>
          <w:u w:val="single"/>
          <w:lang w:eastAsia="da-DK"/>
        </w:rPr>
        <w:t xml:space="preserve"> gælder</w:t>
      </w:r>
      <w:proofErr w:type="gramEnd"/>
      <w:r w:rsidRPr="00A25E26">
        <w:rPr>
          <w:rFonts w:asciiTheme="minorHAnsi" w:eastAsia="Times New Roman" w:hAnsiTheme="minorHAnsi" w:cs="Arial"/>
          <w:b/>
          <w:sz w:val="28"/>
          <w:szCs w:val="28"/>
          <w:u w:val="single"/>
          <w:lang w:eastAsia="da-DK"/>
        </w:rPr>
        <w:t xml:space="preserve"> følgende: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 </w:t>
      </w:r>
    </w:p>
    <w:p w:rsidR="00A25E26" w:rsidRPr="00A25E26" w:rsidRDefault="00764B23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> </w:t>
      </w:r>
      <w:r w:rsidR="00A25E26"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1.  Skytten skal møde til en årlig våbenkontrol.</w:t>
      </w:r>
    </w:p>
    <w:p w:rsidR="00A25E26" w:rsidRPr="00A25E26" w:rsidRDefault="00764B23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 </w:t>
      </w:r>
      <w:r w:rsidR="00A25E26"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2.  Skytten skal være aktivt skydende dvs. minimum </w:t>
      </w:r>
      <w:r w:rsidR="00A25E26" w:rsidRPr="00A25E26">
        <w:rPr>
          <w:rFonts w:asciiTheme="minorHAnsi" w:eastAsia="Times New Roman" w:hAnsiTheme="minorHAnsi" w:cs="Arial"/>
          <w:bCs/>
          <w:sz w:val="24"/>
          <w:szCs w:val="24"/>
          <w:lang w:eastAsia="da-DK"/>
        </w:rPr>
        <w:t xml:space="preserve"> 6 skydeserier a’ minimum  35 skud pr. år  pr. </w:t>
      </w:r>
    </w:p>
    <w:p w:rsidR="00A25E26" w:rsidRPr="00A25E26" w:rsidRDefault="00A25E26" w:rsidP="00A25E26">
      <w:pPr>
        <w:spacing w:after="0" w:line="240" w:lineRule="auto"/>
        <w:ind w:left="-567" w:right="-994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bCs/>
          <w:sz w:val="24"/>
          <w:szCs w:val="24"/>
          <w:lang w:eastAsia="da-DK"/>
        </w:rPr>
        <w:t xml:space="preserve">                 </w:t>
      </w:r>
      <w:r w:rsidR="00764B23">
        <w:rPr>
          <w:rFonts w:asciiTheme="minorHAnsi" w:eastAsia="Times New Roman" w:hAnsiTheme="minorHAnsi" w:cs="Arial"/>
          <w:bCs/>
          <w:sz w:val="24"/>
          <w:szCs w:val="24"/>
          <w:lang w:eastAsia="da-DK"/>
        </w:rPr>
        <w:t xml:space="preserve"> </w:t>
      </w:r>
      <w:r w:rsidRPr="00A25E26">
        <w:rPr>
          <w:rFonts w:asciiTheme="minorHAnsi" w:eastAsia="Times New Roman" w:hAnsiTheme="minorHAnsi" w:cs="Arial"/>
          <w:bCs/>
          <w:sz w:val="24"/>
          <w:szCs w:val="24"/>
          <w:lang w:eastAsia="da-DK"/>
        </w:rPr>
        <w:t>våbenkaliber, som skytten har våbenpåtegning til. (fin / grov)</w:t>
      </w:r>
    </w:p>
    <w:p w:rsidR="00A25E26" w:rsidRPr="00A25E26" w:rsidRDefault="00764B23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  3. </w:t>
      </w:r>
      <w:r w:rsidR="00A25E26"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Der vil blive ført tilsyn / kontrol med om den enkelte skytte behersker våben og </w:t>
      </w:r>
    </w:p>
    <w:p w:rsidR="00A25E26" w:rsidRPr="00A25E26" w:rsidRDefault="00764B23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>       </w:t>
      </w:r>
      <w:r w:rsidR="00A25E26"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sikkerhe</w:t>
      </w: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dsregler  tilfredsstillende.   </w:t>
      </w:r>
    </w:p>
    <w:p w:rsidR="00764B23" w:rsidRPr="00A25E26" w:rsidRDefault="00764B23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</w:t>
      </w:r>
      <w:r w:rsidR="00A25E26"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</w:t>
      </w:r>
      <w:r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4. </w:t>
      </w:r>
      <w:r w:rsidR="00A25E26"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Det er den enkelte skyttes ansvar at søge oplysninger om nye / ændringer af sikkerhedsregler,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     </w:t>
      </w:r>
      <w:r w:rsidR="00764B23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anskaffelse </w:t>
      </w: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af sikkerhedspløk, samt at få skydningerne noteret i aktivitetslisten af kassevagten.  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                         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>
        <w:rPr>
          <w:rFonts w:asciiTheme="minorHAnsi" w:eastAsia="Times New Roman" w:hAnsiTheme="minorHAnsi" w:cs="Arial"/>
          <w:sz w:val="24"/>
          <w:szCs w:val="24"/>
          <w:lang w:eastAsia="da-DK"/>
        </w:rPr>
        <w:t>      </w:t>
      </w: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 xml:space="preserve">Kan foreningen ikke stå inde for en skyttes opfyldelse af kravene, skal 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     foreningen inddrage våbenpåtegningen. Dette sker gennem SKV 5 proceduren.</w:t>
      </w:r>
    </w:p>
    <w:p w:rsidR="00A25E26" w:rsidRPr="00A25E26" w:rsidRDefault="00A25E26" w:rsidP="00A25E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A25E26">
        <w:rPr>
          <w:rFonts w:ascii="Arial" w:eastAsia="Times New Roman" w:hAnsi="Arial" w:cs="Arial"/>
          <w:sz w:val="24"/>
          <w:szCs w:val="24"/>
          <w:lang w:eastAsia="da-DK"/>
        </w:rPr>
        <w:t> 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     Haderslev Skyttekreds vil hvert år indkalde til våbenkontrol af medlemmernes</w:t>
      </w:r>
    </w:p>
    <w:p w:rsidR="00A25E26" w:rsidRPr="00A25E26" w:rsidRDefault="00A25E26" w:rsidP="00A25E2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 w:cs="Arial"/>
          <w:sz w:val="24"/>
          <w:szCs w:val="24"/>
          <w:lang w:eastAsia="da-DK"/>
        </w:rPr>
        <w:t>      registrerede våben.</w:t>
      </w:r>
    </w:p>
    <w:p w:rsidR="00AD792B" w:rsidRPr="00A25E26" w:rsidRDefault="00A25E26" w:rsidP="00A25E26">
      <w:pPr>
        <w:spacing w:after="0" w:line="240" w:lineRule="auto"/>
        <w:ind w:right="-994"/>
        <w:rPr>
          <w:rFonts w:asciiTheme="minorHAnsi" w:eastAsia="Times New Roman" w:hAnsiTheme="minorHAnsi"/>
          <w:sz w:val="24"/>
          <w:szCs w:val="24"/>
          <w:lang w:eastAsia="da-DK"/>
        </w:rPr>
      </w:pPr>
      <w:r w:rsidRPr="00A25E26">
        <w:rPr>
          <w:rFonts w:asciiTheme="minorHAnsi" w:eastAsia="Times New Roman" w:hAnsiTheme="minorHAnsi"/>
          <w:sz w:val="24"/>
          <w:szCs w:val="24"/>
          <w:lang w:eastAsia="da-DK"/>
        </w:rPr>
        <w:t xml:space="preserve"> </w:t>
      </w:r>
    </w:p>
    <w:sectPr w:rsidR="00AD792B" w:rsidRPr="00A25E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AFD" w:rsidRDefault="005C3AFD" w:rsidP="00764B23">
      <w:pPr>
        <w:spacing w:after="0" w:line="240" w:lineRule="auto"/>
      </w:pPr>
      <w:r>
        <w:separator/>
      </w:r>
    </w:p>
  </w:endnote>
  <w:endnote w:type="continuationSeparator" w:id="0">
    <w:p w:rsidR="005C3AFD" w:rsidRDefault="005C3AFD" w:rsidP="0076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AFD" w:rsidRDefault="005C3AFD" w:rsidP="00764B23">
      <w:pPr>
        <w:spacing w:after="0" w:line="240" w:lineRule="auto"/>
      </w:pPr>
      <w:r>
        <w:separator/>
      </w:r>
    </w:p>
  </w:footnote>
  <w:footnote w:type="continuationSeparator" w:id="0">
    <w:p w:rsidR="005C3AFD" w:rsidRDefault="005C3AFD" w:rsidP="0076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26"/>
    <w:rsid w:val="005C3AFD"/>
    <w:rsid w:val="00764B23"/>
    <w:rsid w:val="00A25E26"/>
    <w:rsid w:val="00A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6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4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4B2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764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4B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26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4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4B23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764B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4B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</dc:creator>
  <cp:lastModifiedBy>Ib</cp:lastModifiedBy>
  <cp:revision>3</cp:revision>
  <dcterms:created xsi:type="dcterms:W3CDTF">2014-03-15T16:39:00Z</dcterms:created>
  <dcterms:modified xsi:type="dcterms:W3CDTF">2014-03-15T16:54:00Z</dcterms:modified>
</cp:coreProperties>
</file>